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606A" w14:textId="2A2EC346" w:rsidR="00161A6C" w:rsidRDefault="00161A6C" w:rsidP="00161A6C">
      <w:pPr>
        <w:jc w:val="center"/>
        <w:rPr>
          <w:sz w:val="27"/>
          <w:szCs w:val="27"/>
        </w:rPr>
      </w:pPr>
      <w:r w:rsidRPr="00427E4A">
        <w:rPr>
          <w:noProof/>
          <w:sz w:val="27"/>
          <w:szCs w:val="27"/>
        </w:rPr>
        <w:drawing>
          <wp:inline distT="0" distB="0" distL="0" distR="0" wp14:anchorId="7E44C22E" wp14:editId="79436962">
            <wp:extent cx="464820" cy="655320"/>
            <wp:effectExtent l="0" t="0" r="0" b="0"/>
            <wp:docPr id="96767800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4" cstate="print">
                      <a:lum contrast="6000"/>
                      <a:extLst>
                        <a:ext uri="{28A0092B-C50C-407E-A947-70E740481C1C}">
                          <a14:useLocalDpi xmlns:a14="http://schemas.microsoft.com/office/drawing/2010/main" val="0"/>
                        </a:ext>
                      </a:extLst>
                    </a:blip>
                    <a:srcRect/>
                    <a:stretch>
                      <a:fillRect/>
                    </a:stretch>
                  </pic:blipFill>
                  <pic:spPr bwMode="auto">
                    <a:xfrm>
                      <a:off x="0" y="0"/>
                      <a:ext cx="464820" cy="655320"/>
                    </a:xfrm>
                    <a:prstGeom prst="rect">
                      <a:avLst/>
                    </a:prstGeom>
                    <a:noFill/>
                    <a:ln>
                      <a:noFill/>
                    </a:ln>
                  </pic:spPr>
                </pic:pic>
              </a:graphicData>
            </a:graphic>
          </wp:inline>
        </w:drawing>
      </w:r>
    </w:p>
    <w:p w14:paraId="0AB1862C" w14:textId="77777777" w:rsidR="00161A6C" w:rsidRPr="00385A68" w:rsidRDefault="00161A6C" w:rsidP="00161A6C">
      <w:pPr>
        <w:jc w:val="center"/>
        <w:rPr>
          <w:sz w:val="27"/>
          <w:szCs w:val="27"/>
        </w:rPr>
      </w:pPr>
    </w:p>
    <w:p w14:paraId="5774FA49" w14:textId="77777777" w:rsidR="00161A6C" w:rsidRPr="00E02A82" w:rsidRDefault="00161A6C" w:rsidP="00161A6C">
      <w:pPr>
        <w:pStyle w:val="ae"/>
        <w:jc w:val="center"/>
        <w:rPr>
          <w:rFonts w:ascii="Times New Roman" w:hAnsi="Times New Roman"/>
          <w:b/>
          <w:bCs/>
          <w:sz w:val="28"/>
          <w:szCs w:val="28"/>
        </w:rPr>
      </w:pPr>
      <w:r w:rsidRPr="00E02A82">
        <w:rPr>
          <w:rFonts w:ascii="Times New Roman" w:hAnsi="Times New Roman"/>
          <w:b/>
          <w:bCs/>
          <w:sz w:val="28"/>
          <w:szCs w:val="28"/>
        </w:rPr>
        <w:t>УКРАЇНА</w:t>
      </w:r>
    </w:p>
    <w:p w14:paraId="3DB2941E" w14:textId="77777777" w:rsidR="00161A6C" w:rsidRPr="00E02A82" w:rsidRDefault="00161A6C" w:rsidP="00161A6C">
      <w:pPr>
        <w:pStyle w:val="ae"/>
        <w:jc w:val="center"/>
        <w:rPr>
          <w:rFonts w:ascii="Times New Roman" w:hAnsi="Times New Roman"/>
          <w:b/>
          <w:bCs/>
          <w:sz w:val="28"/>
          <w:szCs w:val="28"/>
        </w:rPr>
      </w:pPr>
      <w:r w:rsidRPr="00E02A82">
        <w:rPr>
          <w:rFonts w:ascii="Times New Roman" w:hAnsi="Times New Roman"/>
          <w:b/>
          <w:bCs/>
          <w:sz w:val="28"/>
          <w:szCs w:val="28"/>
        </w:rPr>
        <w:t>ВИКОНАВЧИЙ КОМІТЕТ</w:t>
      </w:r>
    </w:p>
    <w:p w14:paraId="06E91553" w14:textId="77777777" w:rsidR="00161A6C" w:rsidRPr="00E02A82" w:rsidRDefault="00161A6C" w:rsidP="00161A6C">
      <w:pPr>
        <w:pStyle w:val="ae"/>
        <w:jc w:val="center"/>
        <w:rPr>
          <w:rFonts w:ascii="Times New Roman" w:hAnsi="Times New Roman"/>
          <w:b/>
          <w:bCs/>
          <w:sz w:val="28"/>
          <w:szCs w:val="28"/>
        </w:rPr>
      </w:pPr>
      <w:r w:rsidRPr="00E02A82">
        <w:rPr>
          <w:rFonts w:ascii="Times New Roman" w:hAnsi="Times New Roman"/>
          <w:b/>
          <w:bCs/>
          <w:sz w:val="28"/>
          <w:szCs w:val="28"/>
        </w:rPr>
        <w:t>МЕЛІТОПОЛЬСЬКОЇ  МІСЬКОЇ  РАДИ</w:t>
      </w:r>
    </w:p>
    <w:p w14:paraId="36E3BD23" w14:textId="77777777" w:rsidR="00161A6C" w:rsidRPr="00E02A82" w:rsidRDefault="00161A6C" w:rsidP="00161A6C">
      <w:pPr>
        <w:pStyle w:val="ae"/>
        <w:jc w:val="center"/>
        <w:rPr>
          <w:rFonts w:ascii="Times New Roman" w:hAnsi="Times New Roman"/>
          <w:b/>
          <w:bCs/>
          <w:sz w:val="28"/>
          <w:szCs w:val="28"/>
        </w:rPr>
      </w:pPr>
      <w:r w:rsidRPr="00E02A82">
        <w:rPr>
          <w:rFonts w:ascii="Times New Roman" w:hAnsi="Times New Roman"/>
          <w:b/>
          <w:bCs/>
          <w:sz w:val="28"/>
          <w:szCs w:val="28"/>
        </w:rPr>
        <w:t>Запорізької області</w:t>
      </w:r>
    </w:p>
    <w:p w14:paraId="59DBB317" w14:textId="77777777" w:rsidR="00161A6C" w:rsidRPr="00385A68" w:rsidRDefault="00161A6C" w:rsidP="00161A6C">
      <w:pPr>
        <w:rPr>
          <w:sz w:val="27"/>
          <w:szCs w:val="27"/>
        </w:rPr>
      </w:pPr>
    </w:p>
    <w:p w14:paraId="5C726F37" w14:textId="77777777" w:rsidR="00161A6C" w:rsidRDefault="00161A6C" w:rsidP="00161A6C">
      <w:pPr>
        <w:jc w:val="center"/>
        <w:rPr>
          <w:b/>
          <w:bCs/>
          <w:sz w:val="27"/>
          <w:szCs w:val="27"/>
        </w:rPr>
      </w:pPr>
      <w:r w:rsidRPr="00385A68">
        <w:rPr>
          <w:b/>
          <w:bCs/>
          <w:sz w:val="27"/>
          <w:szCs w:val="27"/>
        </w:rPr>
        <w:t xml:space="preserve">Р І Ш Е Н </w:t>
      </w:r>
      <w:proofErr w:type="spellStart"/>
      <w:r w:rsidRPr="00385A68">
        <w:rPr>
          <w:b/>
          <w:bCs/>
          <w:sz w:val="27"/>
          <w:szCs w:val="27"/>
        </w:rPr>
        <w:t>Н</w:t>
      </w:r>
      <w:proofErr w:type="spellEnd"/>
      <w:r w:rsidRPr="00385A68">
        <w:rPr>
          <w:b/>
          <w:bCs/>
          <w:sz w:val="27"/>
          <w:szCs w:val="27"/>
        </w:rPr>
        <w:t xml:space="preserve"> Я</w:t>
      </w:r>
    </w:p>
    <w:p w14:paraId="2D218678" w14:textId="77777777" w:rsidR="00161A6C" w:rsidRDefault="00161A6C" w:rsidP="00161A6C">
      <w:pPr>
        <w:jc w:val="center"/>
        <w:rPr>
          <w:b/>
          <w:bCs/>
          <w:sz w:val="27"/>
          <w:szCs w:val="27"/>
        </w:rPr>
      </w:pPr>
    </w:p>
    <w:p w14:paraId="7A307C3D" w14:textId="77777777" w:rsidR="00161A6C" w:rsidRPr="00FC6BA6" w:rsidRDefault="00161A6C" w:rsidP="00161A6C">
      <w:pPr>
        <w:jc w:val="center"/>
        <w:rPr>
          <w:b/>
          <w:bCs/>
          <w:sz w:val="27"/>
          <w:szCs w:val="27"/>
        </w:rPr>
      </w:pPr>
      <w:r w:rsidRPr="00385A68">
        <w:rPr>
          <w:sz w:val="27"/>
          <w:szCs w:val="27"/>
        </w:rPr>
        <w:t>___________</w:t>
      </w:r>
      <w:r>
        <w:rPr>
          <w:sz w:val="27"/>
          <w:szCs w:val="27"/>
        </w:rPr>
        <w:t>__</w:t>
      </w:r>
      <w:r w:rsidRPr="00385A68">
        <w:rPr>
          <w:sz w:val="27"/>
          <w:szCs w:val="27"/>
        </w:rPr>
        <w:tab/>
      </w:r>
      <w:r w:rsidRPr="00385A68">
        <w:rPr>
          <w:sz w:val="27"/>
          <w:szCs w:val="27"/>
        </w:rPr>
        <w:tab/>
      </w:r>
      <w:r w:rsidRPr="00385A68">
        <w:rPr>
          <w:sz w:val="27"/>
          <w:szCs w:val="27"/>
        </w:rPr>
        <w:tab/>
      </w:r>
      <w:r>
        <w:rPr>
          <w:sz w:val="27"/>
          <w:szCs w:val="27"/>
        </w:rPr>
        <w:t xml:space="preserve">          </w:t>
      </w:r>
      <w:r w:rsidRPr="00385A68">
        <w:rPr>
          <w:sz w:val="27"/>
          <w:szCs w:val="27"/>
        </w:rPr>
        <w:tab/>
      </w:r>
      <w:r w:rsidRPr="00385A68">
        <w:rPr>
          <w:sz w:val="27"/>
          <w:szCs w:val="27"/>
        </w:rPr>
        <w:tab/>
      </w:r>
      <w:r w:rsidRPr="00385A68">
        <w:rPr>
          <w:sz w:val="27"/>
          <w:szCs w:val="27"/>
        </w:rPr>
        <w:tab/>
      </w:r>
      <w:r w:rsidRPr="00385A68">
        <w:rPr>
          <w:sz w:val="27"/>
          <w:szCs w:val="27"/>
        </w:rPr>
        <w:tab/>
      </w:r>
      <w:r w:rsidRPr="00385A68">
        <w:rPr>
          <w:sz w:val="27"/>
          <w:szCs w:val="27"/>
        </w:rPr>
        <w:tab/>
        <w:t>№___</w:t>
      </w:r>
      <w:r>
        <w:rPr>
          <w:sz w:val="27"/>
          <w:szCs w:val="27"/>
        </w:rPr>
        <w:t>________</w:t>
      </w:r>
    </w:p>
    <w:p w14:paraId="311B176A" w14:textId="77777777" w:rsidR="00161A6C" w:rsidRPr="00FC6BA6" w:rsidRDefault="00161A6C" w:rsidP="00161A6C">
      <w:pPr>
        <w:jc w:val="center"/>
        <w:rPr>
          <w:sz w:val="27"/>
          <w:szCs w:val="27"/>
        </w:rPr>
      </w:pPr>
    </w:p>
    <w:p w14:paraId="775DFCAB" w14:textId="77777777" w:rsidR="00161A6C" w:rsidRPr="00B6797D" w:rsidRDefault="00161A6C" w:rsidP="00161A6C">
      <w:pPr>
        <w:jc w:val="both"/>
        <w:rPr>
          <w:b/>
          <w:sz w:val="27"/>
          <w:szCs w:val="27"/>
        </w:rPr>
      </w:pPr>
      <w:r w:rsidRPr="00B6797D">
        <w:rPr>
          <w:b/>
          <w:sz w:val="27"/>
          <w:szCs w:val="27"/>
        </w:rPr>
        <w:t xml:space="preserve">Про зарахування </w:t>
      </w:r>
      <w:proofErr w:type="spellStart"/>
      <w:r w:rsidRPr="00B6797D">
        <w:rPr>
          <w:b/>
          <w:sz w:val="27"/>
          <w:szCs w:val="27"/>
        </w:rPr>
        <w:t>Винокурової</w:t>
      </w:r>
      <w:proofErr w:type="spellEnd"/>
      <w:r w:rsidRPr="00B6797D">
        <w:rPr>
          <w:b/>
          <w:sz w:val="27"/>
          <w:szCs w:val="27"/>
        </w:rPr>
        <w:t xml:space="preserve"> </w:t>
      </w:r>
      <w:proofErr w:type="spellStart"/>
      <w:r w:rsidRPr="00B6797D">
        <w:rPr>
          <w:b/>
          <w:sz w:val="27"/>
          <w:szCs w:val="27"/>
        </w:rPr>
        <w:t>Еміліни</w:t>
      </w:r>
      <w:proofErr w:type="spellEnd"/>
      <w:r w:rsidRPr="00B6797D">
        <w:rPr>
          <w:b/>
          <w:sz w:val="27"/>
          <w:szCs w:val="27"/>
        </w:rPr>
        <w:t xml:space="preserve"> Олександрівни до К</w:t>
      </w:r>
      <w:r w:rsidRPr="00B6797D">
        <w:rPr>
          <w:b/>
          <w:bCs/>
          <w:sz w:val="27"/>
          <w:szCs w:val="27"/>
        </w:rPr>
        <w:t>омунального закладу</w:t>
      </w:r>
      <w:r w:rsidRPr="00B6797D">
        <w:rPr>
          <w:b/>
          <w:bCs/>
          <w:color w:val="000000"/>
          <w:sz w:val="27"/>
          <w:szCs w:val="27"/>
        </w:rPr>
        <w:t xml:space="preserve"> Київської обласної ради «Васильківська спеціальна школа»</w:t>
      </w:r>
      <w:r w:rsidRPr="00B6797D">
        <w:rPr>
          <w:color w:val="000000"/>
          <w:sz w:val="27"/>
          <w:szCs w:val="27"/>
        </w:rPr>
        <w:t xml:space="preserve"> </w:t>
      </w:r>
      <w:r w:rsidRPr="00B6797D">
        <w:rPr>
          <w:b/>
          <w:sz w:val="27"/>
          <w:szCs w:val="27"/>
        </w:rPr>
        <w:t>на повне державне утримання</w:t>
      </w:r>
    </w:p>
    <w:p w14:paraId="6BB3310B" w14:textId="77777777" w:rsidR="00161A6C" w:rsidRPr="00B6797D" w:rsidRDefault="00161A6C" w:rsidP="00161A6C">
      <w:pPr>
        <w:ind w:firstLine="498"/>
        <w:jc w:val="both"/>
        <w:rPr>
          <w:sz w:val="27"/>
          <w:szCs w:val="27"/>
        </w:rPr>
      </w:pPr>
    </w:p>
    <w:p w14:paraId="546D55D3" w14:textId="77777777" w:rsidR="00161A6C" w:rsidRPr="00B6797D" w:rsidRDefault="00161A6C" w:rsidP="00161A6C">
      <w:pPr>
        <w:ind w:firstLine="709"/>
        <w:jc w:val="both"/>
        <w:rPr>
          <w:sz w:val="27"/>
          <w:szCs w:val="27"/>
        </w:rPr>
      </w:pPr>
      <w:r w:rsidRPr="00B6797D">
        <w:rPr>
          <w:sz w:val="27"/>
          <w:szCs w:val="27"/>
        </w:rPr>
        <w:t xml:space="preserve">Керуючись Законом України «Про місцеве самоврядування в Україні», відповідно до ст. 245 Сімейного кодексу України, ст. 66 Цивільного кодексу України, п. 35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та доповненнями), враховуючи лист служби у справах дітей Київської обласної державної адміністрації від 26.09.2025 № 2385/47.01/47.02/2025, згідно з протоколом комісії з питань захисту прав дитини при виконавчому комітеті Мелітопольської міської ради Запорізької області від 03.10.2025, беручи до уваги, що малолітня </w:t>
      </w:r>
      <w:proofErr w:type="spellStart"/>
      <w:r w:rsidRPr="00B6797D">
        <w:rPr>
          <w:sz w:val="27"/>
          <w:szCs w:val="27"/>
        </w:rPr>
        <w:t>Винокурова</w:t>
      </w:r>
      <w:proofErr w:type="spellEnd"/>
      <w:r w:rsidRPr="00B6797D">
        <w:rPr>
          <w:sz w:val="27"/>
          <w:szCs w:val="27"/>
        </w:rPr>
        <w:t xml:space="preserve"> </w:t>
      </w:r>
      <w:proofErr w:type="spellStart"/>
      <w:r w:rsidRPr="00B6797D">
        <w:rPr>
          <w:sz w:val="27"/>
          <w:szCs w:val="27"/>
        </w:rPr>
        <w:t>Еміліна</w:t>
      </w:r>
      <w:proofErr w:type="spellEnd"/>
      <w:r w:rsidRPr="00B6797D">
        <w:rPr>
          <w:sz w:val="27"/>
          <w:szCs w:val="27"/>
        </w:rPr>
        <w:t xml:space="preserve"> Олександрівна, 15.10.2018 </w:t>
      </w:r>
      <w:proofErr w:type="spellStart"/>
      <w:r w:rsidRPr="00B6797D">
        <w:rPr>
          <w:sz w:val="27"/>
          <w:szCs w:val="27"/>
        </w:rPr>
        <w:t>р.н</w:t>
      </w:r>
      <w:proofErr w:type="spellEnd"/>
      <w:r w:rsidRPr="00B6797D">
        <w:rPr>
          <w:sz w:val="27"/>
          <w:szCs w:val="27"/>
        </w:rPr>
        <w:t xml:space="preserve">. (свідоцтво про народження, актовий запис від 19.10.2018 № 12), має статус дитини, позбавленої батьківського піклування, на підставі того, що мати дитини </w:t>
      </w:r>
      <w:proofErr w:type="spellStart"/>
      <w:r w:rsidRPr="00B6797D">
        <w:rPr>
          <w:sz w:val="27"/>
          <w:szCs w:val="27"/>
        </w:rPr>
        <w:t>Винокурова</w:t>
      </w:r>
      <w:proofErr w:type="spellEnd"/>
      <w:r w:rsidRPr="00B6797D">
        <w:rPr>
          <w:sz w:val="27"/>
          <w:szCs w:val="27"/>
        </w:rPr>
        <w:t xml:space="preserve"> Наталя </w:t>
      </w:r>
      <w:proofErr w:type="spellStart"/>
      <w:r w:rsidRPr="00B6797D">
        <w:rPr>
          <w:sz w:val="27"/>
          <w:szCs w:val="27"/>
        </w:rPr>
        <w:t>Вячеславівна</w:t>
      </w:r>
      <w:proofErr w:type="spellEnd"/>
      <w:r w:rsidRPr="00B6797D">
        <w:rPr>
          <w:sz w:val="27"/>
          <w:szCs w:val="27"/>
        </w:rPr>
        <w:t xml:space="preserve"> позбавлена батьківських прав згідно з заочним рішенням Токмацького районного суду Запорізької області від 28.04.2020 справа № 328/2803/19, батько дитини </w:t>
      </w:r>
      <w:proofErr w:type="spellStart"/>
      <w:r w:rsidRPr="00B6797D">
        <w:rPr>
          <w:sz w:val="27"/>
          <w:szCs w:val="27"/>
        </w:rPr>
        <w:t>Винокуров</w:t>
      </w:r>
      <w:proofErr w:type="spellEnd"/>
      <w:r w:rsidRPr="00B6797D">
        <w:rPr>
          <w:sz w:val="27"/>
          <w:szCs w:val="27"/>
        </w:rPr>
        <w:t xml:space="preserve"> Олександр Юрійович при реєстрації народження записаний відповідно до частини першої статті 135 Сімейного кодексу України згідно з витягом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виконавчий комітет Мелітопольської міської ради Запорізької області</w:t>
      </w:r>
    </w:p>
    <w:p w14:paraId="01826FF9" w14:textId="77777777" w:rsidR="00161A6C" w:rsidRPr="00B6797D" w:rsidRDefault="00161A6C" w:rsidP="00161A6C">
      <w:pPr>
        <w:ind w:firstLine="498"/>
        <w:jc w:val="both"/>
        <w:rPr>
          <w:sz w:val="27"/>
          <w:szCs w:val="27"/>
        </w:rPr>
      </w:pPr>
    </w:p>
    <w:p w14:paraId="040E61A7" w14:textId="77777777" w:rsidR="00161A6C" w:rsidRPr="00B6797D" w:rsidRDefault="00161A6C" w:rsidP="00161A6C">
      <w:pPr>
        <w:jc w:val="both"/>
        <w:rPr>
          <w:b/>
          <w:sz w:val="27"/>
          <w:szCs w:val="27"/>
        </w:rPr>
      </w:pPr>
      <w:r w:rsidRPr="00B6797D">
        <w:rPr>
          <w:b/>
          <w:sz w:val="27"/>
          <w:szCs w:val="27"/>
        </w:rPr>
        <w:t xml:space="preserve">ВИРІШИВ: </w:t>
      </w:r>
    </w:p>
    <w:p w14:paraId="36C4EE01" w14:textId="77777777" w:rsidR="00161A6C" w:rsidRPr="00B6797D" w:rsidRDefault="00161A6C" w:rsidP="00161A6C">
      <w:pPr>
        <w:jc w:val="both"/>
        <w:rPr>
          <w:sz w:val="27"/>
          <w:szCs w:val="27"/>
        </w:rPr>
      </w:pPr>
    </w:p>
    <w:p w14:paraId="3BEB7363" w14:textId="369B9C97" w:rsidR="00161A6C" w:rsidRPr="00B6797D" w:rsidRDefault="00161A6C" w:rsidP="00161A6C">
      <w:pPr>
        <w:ind w:firstLine="709"/>
        <w:jc w:val="both"/>
        <w:rPr>
          <w:sz w:val="27"/>
          <w:szCs w:val="27"/>
        </w:rPr>
      </w:pPr>
      <w:r w:rsidRPr="00B6797D">
        <w:rPr>
          <w:sz w:val="27"/>
          <w:szCs w:val="27"/>
        </w:rPr>
        <w:t>1.</w:t>
      </w:r>
      <w:r>
        <w:rPr>
          <w:sz w:val="27"/>
          <w:szCs w:val="27"/>
        </w:rPr>
        <w:t> </w:t>
      </w:r>
      <w:r w:rsidRPr="00B6797D">
        <w:rPr>
          <w:sz w:val="27"/>
          <w:szCs w:val="27"/>
        </w:rPr>
        <w:t xml:space="preserve">Зарахувати малолітню </w:t>
      </w:r>
      <w:proofErr w:type="spellStart"/>
      <w:r w:rsidRPr="00B6797D">
        <w:rPr>
          <w:sz w:val="27"/>
          <w:szCs w:val="27"/>
        </w:rPr>
        <w:t>Винокурову</w:t>
      </w:r>
      <w:proofErr w:type="spellEnd"/>
      <w:r w:rsidRPr="00B6797D">
        <w:rPr>
          <w:sz w:val="27"/>
          <w:szCs w:val="27"/>
        </w:rPr>
        <w:t xml:space="preserve"> </w:t>
      </w:r>
      <w:proofErr w:type="spellStart"/>
      <w:r w:rsidRPr="00B6797D">
        <w:rPr>
          <w:sz w:val="27"/>
          <w:szCs w:val="27"/>
        </w:rPr>
        <w:t>Еміліну</w:t>
      </w:r>
      <w:proofErr w:type="spellEnd"/>
      <w:r w:rsidRPr="00B6797D">
        <w:rPr>
          <w:sz w:val="27"/>
          <w:szCs w:val="27"/>
        </w:rPr>
        <w:t xml:space="preserve"> Олександрівну,</w:t>
      </w:r>
      <w:r w:rsidR="00BF0724">
        <w:rPr>
          <w:sz w:val="27"/>
          <w:szCs w:val="27"/>
        </w:rPr>
        <w:t xml:space="preserve"> ………..</w:t>
      </w:r>
      <w:r w:rsidRPr="00B6797D">
        <w:rPr>
          <w:sz w:val="27"/>
          <w:szCs w:val="27"/>
        </w:rPr>
        <w:t xml:space="preserve"> року народження, до Комунального закладу</w:t>
      </w:r>
      <w:r w:rsidRPr="00B6797D">
        <w:rPr>
          <w:color w:val="000000"/>
          <w:sz w:val="27"/>
          <w:szCs w:val="27"/>
        </w:rPr>
        <w:t xml:space="preserve"> Київської обласної ради «Васильківська спеціальна школа» </w:t>
      </w:r>
      <w:r w:rsidRPr="00B6797D">
        <w:rPr>
          <w:sz w:val="27"/>
          <w:szCs w:val="27"/>
        </w:rPr>
        <w:t xml:space="preserve">на повне державне утримання </w:t>
      </w:r>
      <w:r w:rsidRPr="00CB2A3A">
        <w:rPr>
          <w:sz w:val="27"/>
          <w:szCs w:val="27"/>
        </w:rPr>
        <w:t>на один навчальний рік терміном до 30.06.2026.</w:t>
      </w:r>
    </w:p>
    <w:p w14:paraId="52B68171" w14:textId="77777777" w:rsidR="00161A6C" w:rsidRPr="00B6797D" w:rsidRDefault="00161A6C" w:rsidP="00161A6C">
      <w:pPr>
        <w:ind w:firstLine="747"/>
        <w:jc w:val="both"/>
        <w:rPr>
          <w:sz w:val="27"/>
          <w:szCs w:val="27"/>
        </w:rPr>
      </w:pPr>
      <w:r w:rsidRPr="00B6797D">
        <w:rPr>
          <w:sz w:val="27"/>
          <w:szCs w:val="27"/>
        </w:rPr>
        <w:t>2. Контроль за виконанням цього рішення покласти на першого заступника міського голови з питань діяльності виконавчих органів ради Ірину РУДАКОВУ.</w:t>
      </w:r>
    </w:p>
    <w:p w14:paraId="3E90BC25" w14:textId="77777777" w:rsidR="00161A6C" w:rsidRPr="00B6797D" w:rsidRDefault="00161A6C" w:rsidP="00161A6C">
      <w:pPr>
        <w:jc w:val="both"/>
        <w:rPr>
          <w:sz w:val="27"/>
          <w:szCs w:val="27"/>
        </w:rPr>
      </w:pPr>
    </w:p>
    <w:p w14:paraId="68ACFA6A" w14:textId="77777777" w:rsidR="00161A6C" w:rsidRDefault="00161A6C" w:rsidP="00161A6C">
      <w:pPr>
        <w:jc w:val="both"/>
        <w:rPr>
          <w:sz w:val="27"/>
          <w:szCs w:val="27"/>
        </w:rPr>
      </w:pPr>
      <w:r w:rsidRPr="00B6797D">
        <w:rPr>
          <w:sz w:val="27"/>
          <w:szCs w:val="27"/>
        </w:rPr>
        <w:t>Секретар Мелітопольської міської ради                                           Роман РОМАНОВ</w:t>
      </w:r>
    </w:p>
    <w:p w14:paraId="79F84ACB" w14:textId="429E9C68" w:rsidR="00DD12DA" w:rsidRPr="00DD12DA" w:rsidRDefault="00DD12DA" w:rsidP="00161A6C">
      <w:pPr>
        <w:jc w:val="both"/>
        <w:rPr>
          <w:sz w:val="27"/>
          <w:szCs w:val="27"/>
          <w:lang w:val="ru-RU"/>
        </w:rPr>
      </w:pPr>
      <w:r w:rsidRPr="00DD12DA">
        <w:rPr>
          <w:b/>
          <w:bCs/>
          <w:sz w:val="24"/>
        </w:rPr>
        <w:t>(…) – текст, який містить конфіденційну інформацію про фізичну особу</w:t>
      </w:r>
    </w:p>
    <w:sectPr w:rsidR="00DD12DA" w:rsidRPr="00DD12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8F"/>
    <w:rsid w:val="00082237"/>
    <w:rsid w:val="00161A6C"/>
    <w:rsid w:val="00283C8F"/>
    <w:rsid w:val="00384503"/>
    <w:rsid w:val="005C083B"/>
    <w:rsid w:val="00BF0724"/>
    <w:rsid w:val="00DD12D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2F7D"/>
  <w15:chartTrackingRefBased/>
  <w15:docId w15:val="{50B6C040-4A36-4EE9-AA5C-F8581E98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A6C"/>
    <w:pPr>
      <w:spacing w:after="0" w:line="240" w:lineRule="auto"/>
    </w:pPr>
    <w:rPr>
      <w:rFonts w:ascii="Times New Roman" w:eastAsia="Times New Roman" w:hAnsi="Times New Roman" w:cs="Times New Roman"/>
      <w:kern w:val="0"/>
      <w:sz w:val="32"/>
      <w:lang w:eastAsia="ru-RU"/>
      <w14:ligatures w14:val="none"/>
    </w:rPr>
  </w:style>
  <w:style w:type="paragraph" w:styleId="1">
    <w:name w:val="heading 1"/>
    <w:basedOn w:val="a"/>
    <w:next w:val="a"/>
    <w:link w:val="10"/>
    <w:uiPriority w:val="9"/>
    <w:qFormat/>
    <w:rsid w:val="00283C8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283C8F"/>
    <w:pPr>
      <w:keepNext/>
      <w:keepLines/>
      <w:spacing w:before="160" w:after="80" w:line="278" w:lineRule="auto"/>
      <w:outlineLvl w:val="1"/>
    </w:pPr>
    <w:rPr>
      <w:rFonts w:asciiTheme="majorHAnsi" w:eastAsiaTheme="majorEastAsia" w:hAnsiTheme="majorHAnsi" w:cstheme="majorBidi"/>
      <w:color w:val="2F5496" w:themeColor="accent1" w:themeShade="BF"/>
      <w:kern w:val="2"/>
      <w:szCs w:val="32"/>
      <w:lang w:eastAsia="zh-CN"/>
      <w14:ligatures w14:val="standardContextual"/>
    </w:rPr>
  </w:style>
  <w:style w:type="paragraph" w:styleId="3">
    <w:name w:val="heading 3"/>
    <w:basedOn w:val="a"/>
    <w:next w:val="a"/>
    <w:link w:val="30"/>
    <w:uiPriority w:val="9"/>
    <w:semiHidden/>
    <w:unhideWhenUsed/>
    <w:qFormat/>
    <w:rsid w:val="00283C8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283C8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lang w:eastAsia="zh-CN"/>
      <w14:ligatures w14:val="standardContextual"/>
    </w:rPr>
  </w:style>
  <w:style w:type="paragraph" w:styleId="5">
    <w:name w:val="heading 5"/>
    <w:basedOn w:val="a"/>
    <w:next w:val="a"/>
    <w:link w:val="50"/>
    <w:uiPriority w:val="9"/>
    <w:semiHidden/>
    <w:unhideWhenUsed/>
    <w:qFormat/>
    <w:rsid w:val="00283C8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lang w:eastAsia="zh-CN"/>
      <w14:ligatures w14:val="standardContextual"/>
    </w:rPr>
  </w:style>
  <w:style w:type="paragraph" w:styleId="6">
    <w:name w:val="heading 6"/>
    <w:basedOn w:val="a"/>
    <w:next w:val="a"/>
    <w:link w:val="60"/>
    <w:uiPriority w:val="9"/>
    <w:semiHidden/>
    <w:unhideWhenUsed/>
    <w:qFormat/>
    <w:rsid w:val="00283C8F"/>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zh-CN"/>
      <w14:ligatures w14:val="standardContextual"/>
    </w:rPr>
  </w:style>
  <w:style w:type="paragraph" w:styleId="7">
    <w:name w:val="heading 7"/>
    <w:basedOn w:val="a"/>
    <w:next w:val="a"/>
    <w:link w:val="70"/>
    <w:uiPriority w:val="9"/>
    <w:semiHidden/>
    <w:unhideWhenUsed/>
    <w:qFormat/>
    <w:rsid w:val="00283C8F"/>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zh-CN"/>
      <w14:ligatures w14:val="standardContextual"/>
    </w:rPr>
  </w:style>
  <w:style w:type="paragraph" w:styleId="8">
    <w:name w:val="heading 8"/>
    <w:basedOn w:val="a"/>
    <w:next w:val="a"/>
    <w:link w:val="80"/>
    <w:uiPriority w:val="9"/>
    <w:semiHidden/>
    <w:unhideWhenUsed/>
    <w:qFormat/>
    <w:rsid w:val="00283C8F"/>
    <w:pPr>
      <w:keepNext/>
      <w:keepLines/>
      <w:spacing w:line="278" w:lineRule="auto"/>
      <w:outlineLvl w:val="7"/>
    </w:pPr>
    <w:rPr>
      <w:rFonts w:asciiTheme="minorHAnsi" w:eastAsiaTheme="majorEastAsia" w:hAnsiTheme="minorHAnsi" w:cstheme="majorBidi"/>
      <w:i/>
      <w:iCs/>
      <w:color w:val="272727" w:themeColor="text1" w:themeTint="D8"/>
      <w:kern w:val="2"/>
      <w:sz w:val="24"/>
      <w:lang w:eastAsia="zh-CN"/>
      <w14:ligatures w14:val="standardContextual"/>
    </w:rPr>
  </w:style>
  <w:style w:type="paragraph" w:styleId="9">
    <w:name w:val="heading 9"/>
    <w:basedOn w:val="a"/>
    <w:next w:val="a"/>
    <w:link w:val="90"/>
    <w:uiPriority w:val="9"/>
    <w:semiHidden/>
    <w:unhideWhenUsed/>
    <w:qFormat/>
    <w:rsid w:val="00283C8F"/>
    <w:pPr>
      <w:keepNext/>
      <w:keepLines/>
      <w:spacing w:line="278" w:lineRule="auto"/>
      <w:outlineLvl w:val="8"/>
    </w:pPr>
    <w:rPr>
      <w:rFonts w:asciiTheme="minorHAnsi" w:eastAsiaTheme="majorEastAsia" w:hAnsiTheme="minorHAnsi" w:cstheme="majorBidi"/>
      <w:color w:val="272727" w:themeColor="text1" w:themeTint="D8"/>
      <w:kern w:val="2"/>
      <w:sz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C8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3C8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3C8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3C8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3C8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3C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3C8F"/>
    <w:rPr>
      <w:rFonts w:eastAsiaTheme="majorEastAsia" w:cstheme="majorBidi"/>
      <w:color w:val="595959" w:themeColor="text1" w:themeTint="A6"/>
    </w:rPr>
  </w:style>
  <w:style w:type="character" w:customStyle="1" w:styleId="80">
    <w:name w:val="Заголовок 8 Знак"/>
    <w:basedOn w:val="a0"/>
    <w:link w:val="8"/>
    <w:uiPriority w:val="9"/>
    <w:semiHidden/>
    <w:rsid w:val="00283C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3C8F"/>
    <w:rPr>
      <w:rFonts w:eastAsiaTheme="majorEastAsia" w:cstheme="majorBidi"/>
      <w:color w:val="272727" w:themeColor="text1" w:themeTint="D8"/>
    </w:rPr>
  </w:style>
  <w:style w:type="paragraph" w:styleId="a3">
    <w:name w:val="Title"/>
    <w:basedOn w:val="a"/>
    <w:next w:val="a"/>
    <w:link w:val="a4"/>
    <w:uiPriority w:val="10"/>
    <w:qFormat/>
    <w:rsid w:val="00283C8F"/>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Назва Знак"/>
    <w:basedOn w:val="a0"/>
    <w:link w:val="a3"/>
    <w:uiPriority w:val="10"/>
    <w:rsid w:val="00283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C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283C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83C8F"/>
    <w:pPr>
      <w:spacing w:before="160" w:after="160" w:line="278" w:lineRule="auto"/>
      <w:jc w:val="center"/>
    </w:pPr>
    <w:rPr>
      <w:rFonts w:asciiTheme="minorHAnsi" w:eastAsiaTheme="minorEastAsia" w:hAnsiTheme="minorHAnsi" w:cstheme="minorBidi"/>
      <w:i/>
      <w:iCs/>
      <w:color w:val="404040" w:themeColor="text1" w:themeTint="BF"/>
      <w:kern w:val="2"/>
      <w:sz w:val="24"/>
      <w:lang w:eastAsia="zh-CN"/>
      <w14:ligatures w14:val="standardContextual"/>
    </w:rPr>
  </w:style>
  <w:style w:type="character" w:customStyle="1" w:styleId="a8">
    <w:name w:val="Цитата Знак"/>
    <w:basedOn w:val="a0"/>
    <w:link w:val="a7"/>
    <w:uiPriority w:val="29"/>
    <w:rsid w:val="00283C8F"/>
    <w:rPr>
      <w:i/>
      <w:iCs/>
      <w:color w:val="404040" w:themeColor="text1" w:themeTint="BF"/>
    </w:rPr>
  </w:style>
  <w:style w:type="paragraph" w:styleId="a9">
    <w:name w:val="List Paragraph"/>
    <w:basedOn w:val="a"/>
    <w:uiPriority w:val="34"/>
    <w:qFormat/>
    <w:rsid w:val="00283C8F"/>
    <w:pPr>
      <w:spacing w:after="160" w:line="278" w:lineRule="auto"/>
      <w:ind w:left="720"/>
      <w:contextualSpacing/>
    </w:pPr>
    <w:rPr>
      <w:rFonts w:asciiTheme="minorHAnsi" w:eastAsiaTheme="minorEastAsia" w:hAnsiTheme="minorHAnsi" w:cstheme="minorBidi"/>
      <w:kern w:val="2"/>
      <w:sz w:val="24"/>
      <w:lang w:eastAsia="zh-CN"/>
      <w14:ligatures w14:val="standardContextual"/>
    </w:rPr>
  </w:style>
  <w:style w:type="character" w:styleId="aa">
    <w:name w:val="Intense Emphasis"/>
    <w:basedOn w:val="a0"/>
    <w:uiPriority w:val="21"/>
    <w:qFormat/>
    <w:rsid w:val="00283C8F"/>
    <w:rPr>
      <w:i/>
      <w:iCs/>
      <w:color w:val="2F5496" w:themeColor="accent1" w:themeShade="BF"/>
    </w:rPr>
  </w:style>
  <w:style w:type="paragraph" w:styleId="ab">
    <w:name w:val="Intense Quote"/>
    <w:basedOn w:val="a"/>
    <w:next w:val="a"/>
    <w:link w:val="ac"/>
    <w:uiPriority w:val="30"/>
    <w:qFormat/>
    <w:rsid w:val="00283C8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lang w:eastAsia="zh-CN"/>
      <w14:ligatures w14:val="standardContextual"/>
    </w:rPr>
  </w:style>
  <w:style w:type="character" w:customStyle="1" w:styleId="ac">
    <w:name w:val="Насичена цитата Знак"/>
    <w:basedOn w:val="a0"/>
    <w:link w:val="ab"/>
    <w:uiPriority w:val="30"/>
    <w:rsid w:val="00283C8F"/>
    <w:rPr>
      <w:i/>
      <w:iCs/>
      <w:color w:val="2F5496" w:themeColor="accent1" w:themeShade="BF"/>
    </w:rPr>
  </w:style>
  <w:style w:type="character" w:styleId="ad">
    <w:name w:val="Intense Reference"/>
    <w:basedOn w:val="a0"/>
    <w:uiPriority w:val="32"/>
    <w:qFormat/>
    <w:rsid w:val="00283C8F"/>
    <w:rPr>
      <w:b/>
      <w:bCs/>
      <w:smallCaps/>
      <w:color w:val="2F5496" w:themeColor="accent1" w:themeShade="BF"/>
      <w:spacing w:val="5"/>
    </w:rPr>
  </w:style>
  <w:style w:type="paragraph" w:styleId="ae">
    <w:name w:val="No Spacing"/>
    <w:uiPriority w:val="1"/>
    <w:qFormat/>
    <w:rsid w:val="00161A6C"/>
    <w:pPr>
      <w:spacing w:after="0" w:line="240" w:lineRule="auto"/>
    </w:pPr>
    <w:rPr>
      <w:rFonts w:ascii="Calibri" w:eastAsia="Calibri" w:hAnsi="Calibri" w:cs="Times New Roman"/>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1461</Words>
  <Characters>833</Characters>
  <Application>Microsoft Office Word</Application>
  <DocSecurity>0</DocSecurity>
  <Lines>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MMR ZO</dc:creator>
  <cp:keywords/>
  <dc:description/>
  <cp:lastModifiedBy>MMR ZO</cp:lastModifiedBy>
  <cp:revision>5</cp:revision>
  <dcterms:created xsi:type="dcterms:W3CDTF">2025-10-06T06:10:00Z</dcterms:created>
  <dcterms:modified xsi:type="dcterms:W3CDTF">2025-10-08T09:18:00Z</dcterms:modified>
</cp:coreProperties>
</file>